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B041C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Sprawozdanie Nr 3/2023</w:t>
      </w:r>
      <w:r>
        <w:rPr>
          <w:b/>
          <w:caps/>
        </w:rPr>
        <w:br/>
        <w:t>Rady Miejskiej w Słomnikach</w:t>
      </w:r>
    </w:p>
    <w:p w:rsidR="00A77B3E" w:rsidRDefault="00CB041C">
      <w:pPr>
        <w:spacing w:before="280" w:after="280"/>
        <w:jc w:val="center"/>
        <w:rPr>
          <w:b/>
          <w:caps/>
        </w:rPr>
      </w:pPr>
      <w:r>
        <w:t>z dnia 23 października 2023 r.</w:t>
      </w:r>
    </w:p>
    <w:p w:rsidR="00A77B3E" w:rsidRDefault="00CB041C">
      <w:pPr>
        <w:keepNext/>
        <w:spacing w:after="480"/>
        <w:jc w:val="center"/>
      </w:pPr>
      <w:r>
        <w:rPr>
          <w:b/>
        </w:rPr>
        <w:t xml:space="preserve">w sprawie sprawie wyniku z przeprowadzenia konsultacji społecznych „Programu współpracy Gminy Słomniki z organizacjami pozarządowymi oraz podmiotami, o których mowa </w:t>
      </w:r>
      <w:r>
        <w:rPr>
          <w:b/>
        </w:rPr>
        <w:t>w art. 3 ust. 3 ustawy z dnia 24 kwietnia 2003 r. o działalności pożytku publicznego i o wolontariacie (Dz. U. z 2023 r. poz. 571) na 2024 rok”.</w:t>
      </w:r>
    </w:p>
    <w:p w:rsidR="00A77B3E" w:rsidRDefault="00CB041C">
      <w:pPr>
        <w:spacing w:before="120" w:after="120"/>
        <w:ind w:left="283" w:firstLine="227"/>
      </w:pPr>
      <w:r>
        <w:t xml:space="preserve">Obowiązek przeprowadzenia konsultacji wynika z art. 5a ust. 1 ustawy z dnia 24 kwietnia 2003 r. o działalności </w:t>
      </w:r>
      <w:r>
        <w:t>pożytku publicznego i o wolontariacie (Dz. U. z 2023 r. poz. 571). Konsultacje społeczne przeprowadzono zgodnie z uchwałą Nr XIX/213/12 Rady Miejskiej w Słomnikach z dnia 30 sierpnia 2012 r. w sprawie określenia szczegółowego sposobu konsultowania z radą d</w:t>
      </w:r>
      <w:r>
        <w:t>ziałalności pożytku publicznego lub organizacjami pozarządowymi i podmiotami wymienionymi w art. 3 ust. 3 ustawy o działalności pożytku publicznego i o wolontariacie projektów aktów prawa miejscowego w dziedzinach dotyczących działalności statutowej tych o</w:t>
      </w:r>
      <w:r>
        <w:t>rganizacji oraz zgodnie z Zarządzeniem Nr 98/2023 Burmistrza Gminy Słomniki z dnia 29 września 2023 r. w sprawie: przeprowadzenia konsultacji z organizacjami pozarządowymi oraz innymi podmiotami, o których mowa w art. 3 ust. 3 ustawy z dnia 24 kwietnia 200</w:t>
      </w:r>
      <w:r>
        <w:t>3 r. o działalności pożytku publicznego i o wolontariacie (Dz. U. z 2023 r. poz. 571) w sprawie przyjęcia Programu współpracy gminy Słomniki z organizacjami pozarządowymi oraz innymi podmiotami, o których mowa w art. 3 ust. 3 ustawy z dnia 24 kwietnia 2003</w:t>
      </w:r>
      <w:r>
        <w:t> r. o działalności pożytku publicznego i o wolontariacie na 2024 rok.</w:t>
      </w:r>
    </w:p>
    <w:p w:rsidR="00A77B3E" w:rsidRDefault="00CB041C">
      <w:pPr>
        <w:spacing w:before="120" w:after="120"/>
        <w:ind w:left="283" w:firstLine="227"/>
      </w:pPr>
      <w:r>
        <w:t>Ogłoszenie o terminie konsultacji wraz z projektem Programu zostało zamieszczone na stronie internetowej Gminy Słomniki, w BIP oraz na tablicy ogłoszeń w siedzibie Urzędu Miejskiego w Sł</w:t>
      </w:r>
      <w:r>
        <w:t>omnikach ul. Tadeusza Kościuszki 64, 32-090 Słomniki.</w:t>
      </w:r>
    </w:p>
    <w:p w:rsidR="00A77B3E" w:rsidRDefault="00CB041C">
      <w:pPr>
        <w:spacing w:before="120" w:after="120"/>
        <w:ind w:left="283" w:firstLine="227"/>
      </w:pPr>
      <w:r>
        <w:t>Konsultacje odbyły się w dniach od 29 września do 20 października 2023 r. w formie przedłożenia pisemnych opinii bądź uwag, które można było przekazać do dnia 20 października 2023 roku. Uwagi do Program</w:t>
      </w:r>
      <w:r>
        <w:t>u można było wysłać pocztą lub złożyć osobiście na Dzienniku Podawczym Urzędu Miejskiego w Słomnikach ul. Tadeusza Kościuszki 64, 32-090 Słomniki lub też przesłać drogą elektroniczną na adres: malgorzata.klich@slomniki.pl (decydowała data wpływu na Dzienni</w:t>
      </w:r>
      <w:r>
        <w:t>k Podawczy lub skrzynkę e–mail).</w:t>
      </w:r>
    </w:p>
    <w:p w:rsidR="00A77B3E" w:rsidRDefault="00CB041C">
      <w:pPr>
        <w:spacing w:before="120" w:after="120"/>
        <w:ind w:left="283" w:firstLine="227"/>
      </w:pPr>
      <w:r>
        <w:t>W wyznaczonym terminie nie wpłynęła żadna opinia do Programu Współpracy. Konsultacje uważa się za ważne, gdyż zostały przeprowadzone zgodnie z uchwałą Nr XIX/213/12 Rady Miejskiej w Słomnikach z dnia 30 sierpnia 2012 r. w s</w:t>
      </w:r>
      <w:r>
        <w:t>prawie określenia szczegółowego sposobu konsultowania z radą działalności pożytku publicznego lub organizacjami pozarządowymi i podmiotami wymienionymi w art. 3 ust. 3 ustawy o działalności pożytku publicznego i o wolontariacie projektów aktów prawa miejsc</w:t>
      </w:r>
      <w:r>
        <w:t>owego w dziedzinach dotyczących działalności statutowej tych organizacji oraz z Zarządzeniem Nr 98/2023 Burmistrza Gminy Słomniki z dnia 29 września 2023 r. w sprawie: przeprowadzenia konsultacji z organizacjami pozarządowymi oraz innymi podmiotami, o któr</w:t>
      </w:r>
      <w:r>
        <w:t>ych mowa w art. 3 ust. 3 ustawy z dnia 24 kwietnia 2003 r. o działalności pożytku publicznego i o wolontariacie (Dz. U. z 2023 r. poz. 571) w sprawie przyjęcia Programu współpracy Gminy Słomniki z organizacjami pozarządowymi oraz innymi podmiotami, o który</w:t>
      </w:r>
      <w:r>
        <w:t>ch mowa w art. 3 ust. 3 ustawy z dnia 24 kwietnia 2003 r. o działalności pożytku publicznego i o wolontariacie na 2024 rok.</w:t>
      </w:r>
    </w:p>
    <w:p w:rsidR="00A77B3E" w:rsidRDefault="00CB041C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lastRenderedPageBreak/>
        <w:t>Niniejsze sprawozdanie zostanie dołączone do projektu aktu przedłożonego Radzie Miejskiej w Słomnikach oraz podane do publicznej wia</w:t>
      </w:r>
      <w:r>
        <w:t>domości poprzez jego zamieszczenie na stronie BIP, stronie internetowej Gminy Słomniki </w:t>
      </w:r>
      <w:r>
        <w:rPr>
          <w:color w:val="000000"/>
          <w:u w:color="000000"/>
        </w:rPr>
        <w:t>www.slomniki.pl   i na tablicy ogłoszeń w siedzibie Urzędu Miejskiego w Słomnikach.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CB041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43E9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E90" w:rsidRDefault="00E43E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3E90" w:rsidRDefault="00CB041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1C" w:rsidRDefault="00CB041C">
      <w:r>
        <w:separator/>
      </w:r>
    </w:p>
  </w:endnote>
  <w:endnote w:type="continuationSeparator" w:id="0">
    <w:p w:rsidR="00CB041C" w:rsidRDefault="00CB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43E9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3E90" w:rsidRDefault="00CB041C">
          <w:pPr>
            <w:jc w:val="left"/>
            <w:rPr>
              <w:sz w:val="18"/>
            </w:rPr>
          </w:pPr>
          <w:r>
            <w:rPr>
              <w:sz w:val="18"/>
            </w:rPr>
            <w:t>Id: A4208789-C3F5-4B0B-B1FE-1D79705EDD5B.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3E90" w:rsidRDefault="00CB04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46A98">
            <w:rPr>
              <w:sz w:val="18"/>
            </w:rPr>
            <w:fldChar w:fldCharType="separate"/>
          </w:r>
          <w:r w:rsidR="00546A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3E90" w:rsidRDefault="00E43E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1C" w:rsidRDefault="00CB041C">
      <w:r>
        <w:separator/>
      </w:r>
    </w:p>
  </w:footnote>
  <w:footnote w:type="continuationSeparator" w:id="0">
    <w:p w:rsidR="00CB041C" w:rsidRDefault="00CB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6A98"/>
    <w:rsid w:val="00A77B3E"/>
    <w:rsid w:val="00CA2A55"/>
    <w:rsid w:val="00CB041C"/>
    <w:rsid w:val="00E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93F68E-94F0-4532-94C3-9AA9DB5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Nr 3/2023 z dnia 23 października 2023 r.</vt:lpstr>
      <vt:lpstr/>
    </vt:vector>
  </TitlesOfParts>
  <Company>Rada Miejska w Słomnikach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Nr 3/2023 z dnia 23 października 2023 r.</dc:title>
  <dc:subject>w sprawie sprawie wyniku z^przeprowadzenia konsultacji społecznych „Programu współpracy Gminy Słomniki z^organizacjami pozarządowymi oraz podmiotami, o^których mowa w^art.^3^ust.^3^ustawy z^dnia 24^kwietnia 2003^r. o^działalności pożytku publicznego i^o wolontariacie (Dz.^U. z^2023^r. poz.^571) na 2024^rok”.</dc:subject>
  <dc:creator>m.klich</dc:creator>
  <cp:lastModifiedBy>Małgorzata Klich</cp:lastModifiedBy>
  <cp:revision>2</cp:revision>
  <dcterms:created xsi:type="dcterms:W3CDTF">2023-10-23T08:18:00Z</dcterms:created>
  <dcterms:modified xsi:type="dcterms:W3CDTF">2023-10-23T08:18:00Z</dcterms:modified>
  <cp:category>Akt prawny</cp:category>
</cp:coreProperties>
</file>